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4D74F9">
      <w:pPr>
        <w:spacing w:line="588" w:lineRule="exact"/>
        <w:jc w:val="center"/>
        <w:rPr>
          <w:rFonts w:hint="eastAsia" w:ascii="方正小标宋简体" w:hAnsi="Calibri" w:eastAsia="方正小标宋简体" w:cs="Times New Roman"/>
          <w:sz w:val="44"/>
          <w:szCs w:val="44"/>
          <w:lang w:val="en-US" w:eastAsia="zh-CN"/>
        </w:rPr>
      </w:pPr>
    </w:p>
    <w:p w14:paraId="2958EF6A">
      <w:pPr>
        <w:spacing w:line="588" w:lineRule="exact"/>
        <w:jc w:val="center"/>
        <w:rPr>
          <w:rFonts w:hint="eastAsia" w:ascii="方正小标宋简体" w:hAnsi="Calibri" w:eastAsia="方正小标宋简体" w:cs="Times New Roman"/>
          <w:sz w:val="44"/>
          <w:szCs w:val="44"/>
          <w:lang w:val="en-US" w:eastAsia="zh-CN"/>
        </w:rPr>
      </w:pPr>
      <w:r>
        <w:rPr>
          <w:rFonts w:hint="eastAsia" w:ascii="方正小标宋简体" w:hAnsi="Calibri" w:eastAsia="方正小标宋简体" w:cs="Times New Roman"/>
          <w:sz w:val="44"/>
          <w:szCs w:val="44"/>
          <w:lang w:val="en-US" w:eastAsia="zh-CN"/>
        </w:rPr>
        <w:t>关于按时提交能源利用效率测评报告</w:t>
      </w:r>
    </w:p>
    <w:p w14:paraId="6B551098">
      <w:pPr>
        <w:spacing w:line="588" w:lineRule="exact"/>
        <w:jc w:val="center"/>
        <w:rPr>
          <w:rFonts w:hint="eastAsia" w:ascii="方正小标宋简体" w:hAnsi="Calibri" w:eastAsia="方正小标宋简体" w:cs="Times New Roman"/>
          <w:sz w:val="44"/>
          <w:szCs w:val="44"/>
          <w:lang w:val="en-US" w:eastAsia="zh-CN"/>
        </w:rPr>
      </w:pPr>
      <w:r>
        <w:rPr>
          <w:rFonts w:hint="eastAsia" w:ascii="方正小标宋简体" w:hAnsi="Calibri" w:eastAsia="方正小标宋简体" w:cs="Times New Roman"/>
          <w:sz w:val="44"/>
          <w:szCs w:val="44"/>
          <w:lang w:val="en-US" w:eastAsia="zh-CN"/>
        </w:rPr>
        <w:t>保证书</w:t>
      </w:r>
    </w:p>
    <w:p w14:paraId="78B93B8B">
      <w:pPr>
        <w:widowControl w:val="0"/>
        <w:numPr>
          <w:ilvl w:val="0"/>
          <w:numId w:val="0"/>
        </w:numPr>
        <w:jc w:val="center"/>
        <w:rPr>
          <w:rFonts w:hint="default" w:eastAsia="仿宋_GB2312"/>
          <w:bCs/>
          <w:sz w:val="32"/>
          <w:szCs w:val="32"/>
          <w:lang w:val="en-US" w:eastAsia="zh-CN"/>
        </w:rPr>
      </w:pPr>
    </w:p>
    <w:p w14:paraId="4A4B945D">
      <w:pPr>
        <w:spacing w:line="588" w:lineRule="exact"/>
        <w:rPr>
          <w:rFonts w:hint="eastAsia" w:ascii="楷体_GB2312" w:hAnsi="华文仿宋" w:eastAsia="楷体_GB2312" w:cs="Times New Roman"/>
          <w:b/>
          <w:sz w:val="34"/>
          <w:szCs w:val="34"/>
          <w:lang w:val="en-US" w:eastAsia="zh-CN"/>
        </w:rPr>
      </w:pPr>
      <w:r>
        <w:rPr>
          <w:rFonts w:hint="eastAsia" w:ascii="楷体_GB2312" w:hAnsi="华文仿宋" w:eastAsia="楷体_GB2312" w:cs="Times New Roman"/>
          <w:b/>
          <w:sz w:val="34"/>
          <w:szCs w:val="34"/>
          <w:lang w:val="en-US" w:eastAsia="zh-CN"/>
        </w:rPr>
        <w:t>天津市建筑业协会：</w:t>
      </w:r>
      <w:bookmarkStart w:id="0" w:name="_GoBack"/>
      <w:bookmarkEnd w:id="0"/>
    </w:p>
    <w:p w14:paraId="28BCFF29">
      <w:pPr>
        <w:widowControl w:val="0"/>
        <w:numPr>
          <w:ilvl w:val="0"/>
          <w:numId w:val="0"/>
        </w:numPr>
        <w:ind w:firstLine="640"/>
        <w:jc w:val="both"/>
        <w:rPr>
          <w:rFonts w:hint="eastAsia" w:ascii="仿宋_GB2312" w:hAnsi="仿宋_GB2312" w:eastAsia="仿宋_GB2312" w:cs="仿宋_GB2312"/>
          <w:bCs/>
          <w:sz w:val="34"/>
          <w:szCs w:val="34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4"/>
          <w:szCs w:val="34"/>
          <w:lang w:val="en-US" w:eastAsia="zh-CN"/>
        </w:rPr>
        <w:t>民用建筑工程能源利用效率测评是《天津市建筑节约能源条例》（2018年修订本）中明文规定，为保证天津市建筑工程“海河杯”奖按期完成评审工作，本单位郑重做出如下承诺：</w:t>
      </w:r>
    </w:p>
    <w:p w14:paraId="2AA695DA">
      <w:pPr>
        <w:widowControl w:val="0"/>
        <w:numPr>
          <w:ilvl w:val="0"/>
          <w:numId w:val="0"/>
        </w:numPr>
        <w:ind w:firstLine="640"/>
        <w:jc w:val="both"/>
        <w:rPr>
          <w:rFonts w:hint="eastAsia" w:ascii="仿宋_GB2312" w:hAnsi="仿宋_GB2312" w:eastAsia="仿宋_GB2312" w:cs="仿宋_GB2312"/>
          <w:bCs/>
          <w:sz w:val="34"/>
          <w:szCs w:val="34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4"/>
          <w:szCs w:val="34"/>
          <w:lang w:val="en-US" w:eastAsia="zh-CN"/>
        </w:rPr>
        <w:t>我单位承建的</w:t>
      </w:r>
      <w:r>
        <w:rPr>
          <w:rFonts w:hint="eastAsia" w:ascii="仿宋_GB2312" w:hAnsi="仿宋_GB2312" w:eastAsia="仿宋_GB2312" w:cs="仿宋_GB2312"/>
          <w:bCs/>
          <w:sz w:val="34"/>
          <w:szCs w:val="34"/>
          <w:u w:val="single"/>
          <w:lang w:val="en-US" w:eastAsia="zh-CN"/>
        </w:rPr>
        <w:t xml:space="preserve">                              </w:t>
      </w:r>
      <w:r>
        <w:rPr>
          <w:rFonts w:hint="eastAsia" w:ascii="仿宋_GB2312" w:hAnsi="仿宋_GB2312" w:eastAsia="仿宋_GB2312" w:cs="仿宋_GB2312"/>
          <w:bCs/>
          <w:sz w:val="34"/>
          <w:szCs w:val="34"/>
          <w:u w:val="none"/>
          <w:lang w:val="en-US" w:eastAsia="zh-CN"/>
        </w:rPr>
        <w:t>工程</w:t>
      </w:r>
      <w:r>
        <w:rPr>
          <w:rFonts w:hint="eastAsia" w:ascii="仿宋_GB2312" w:hAnsi="仿宋_GB2312" w:eastAsia="仿宋_GB2312" w:cs="仿宋_GB2312"/>
          <w:bCs/>
          <w:sz w:val="34"/>
          <w:szCs w:val="34"/>
          <w:lang w:val="en-US" w:eastAsia="zh-CN"/>
        </w:rPr>
        <w:t>能源利用效率测评报告最晚于2026年2月5日前提交给协会创优办，如违反承诺，我单位接受取消该工程参评“海河杯”奖资格。</w:t>
      </w:r>
    </w:p>
    <w:p w14:paraId="5611CF92">
      <w:pPr>
        <w:widowControl w:val="0"/>
        <w:numPr>
          <w:ilvl w:val="0"/>
          <w:numId w:val="0"/>
        </w:numPr>
        <w:ind w:firstLine="640"/>
        <w:jc w:val="both"/>
        <w:rPr>
          <w:rFonts w:hint="eastAsia" w:ascii="仿宋_GB2312" w:hAnsi="仿宋_GB2312" w:eastAsia="仿宋_GB2312" w:cs="仿宋_GB2312"/>
          <w:bCs/>
          <w:sz w:val="34"/>
          <w:szCs w:val="34"/>
          <w:lang w:val="en-US" w:eastAsia="zh-CN"/>
        </w:rPr>
      </w:pPr>
    </w:p>
    <w:p w14:paraId="63C596FF">
      <w:pPr>
        <w:widowControl w:val="0"/>
        <w:numPr>
          <w:ilvl w:val="0"/>
          <w:numId w:val="0"/>
        </w:numPr>
        <w:ind w:firstLine="640"/>
        <w:jc w:val="both"/>
        <w:rPr>
          <w:rFonts w:hint="default" w:eastAsia="仿宋_GB2312"/>
          <w:bCs/>
          <w:sz w:val="32"/>
          <w:szCs w:val="32"/>
          <w:lang w:val="en-US" w:eastAsia="zh-CN"/>
        </w:rPr>
      </w:pPr>
    </w:p>
    <w:p w14:paraId="00E8A759">
      <w:pPr>
        <w:widowControl w:val="0"/>
        <w:numPr>
          <w:ilvl w:val="0"/>
          <w:numId w:val="0"/>
        </w:numPr>
        <w:ind w:firstLine="640"/>
        <w:jc w:val="both"/>
        <w:rPr>
          <w:rFonts w:hint="default" w:eastAsia="仿宋_GB2312"/>
          <w:bCs/>
          <w:sz w:val="32"/>
          <w:szCs w:val="32"/>
          <w:lang w:val="en-US" w:eastAsia="zh-CN"/>
        </w:rPr>
      </w:pPr>
    </w:p>
    <w:p w14:paraId="6A5BFDC0">
      <w:pPr>
        <w:widowControl w:val="0"/>
        <w:numPr>
          <w:ilvl w:val="0"/>
          <w:numId w:val="0"/>
        </w:numPr>
        <w:ind w:firstLine="640"/>
        <w:jc w:val="both"/>
        <w:rPr>
          <w:rFonts w:hint="default" w:eastAsia="仿宋_GB2312"/>
          <w:bCs/>
          <w:sz w:val="32"/>
          <w:szCs w:val="32"/>
          <w:lang w:val="en-US" w:eastAsia="zh-CN"/>
        </w:rPr>
      </w:pPr>
    </w:p>
    <w:p w14:paraId="6F8C5AD4">
      <w:pPr>
        <w:widowControl w:val="0"/>
        <w:numPr>
          <w:ilvl w:val="0"/>
          <w:numId w:val="0"/>
        </w:numPr>
        <w:ind w:firstLine="640"/>
        <w:jc w:val="both"/>
        <w:rPr>
          <w:rFonts w:hint="default" w:eastAsia="仿宋_GB2312"/>
          <w:bCs/>
          <w:sz w:val="32"/>
          <w:szCs w:val="32"/>
          <w:lang w:val="en-US" w:eastAsia="zh-CN"/>
        </w:rPr>
      </w:pPr>
    </w:p>
    <w:p w14:paraId="0656A6EB">
      <w:pPr>
        <w:widowControl w:val="0"/>
        <w:numPr>
          <w:ilvl w:val="0"/>
          <w:numId w:val="0"/>
        </w:numPr>
        <w:ind w:firstLine="640"/>
        <w:jc w:val="both"/>
        <w:rPr>
          <w:rFonts w:hint="eastAsia" w:eastAsia="仿宋_GB2312"/>
          <w:bCs/>
          <w:sz w:val="32"/>
          <w:szCs w:val="32"/>
          <w:lang w:val="en-US" w:eastAsia="zh-CN"/>
        </w:rPr>
      </w:pPr>
      <w:r>
        <w:rPr>
          <w:rFonts w:hint="eastAsia" w:eastAsia="仿宋_GB2312"/>
          <w:bCs/>
          <w:sz w:val="32"/>
          <w:szCs w:val="32"/>
          <w:lang w:val="en-US" w:eastAsia="zh-CN"/>
        </w:rPr>
        <w:t xml:space="preserve">           申报单位（公章）</w:t>
      </w:r>
    </w:p>
    <w:p w14:paraId="3C9352AB">
      <w:pPr>
        <w:widowControl w:val="0"/>
        <w:numPr>
          <w:ilvl w:val="0"/>
          <w:numId w:val="0"/>
        </w:numPr>
        <w:ind w:firstLine="640"/>
        <w:jc w:val="both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eastAsia="仿宋_GB2312"/>
          <w:bCs/>
          <w:sz w:val="32"/>
          <w:szCs w:val="32"/>
          <w:lang w:val="en-US" w:eastAsia="zh-CN"/>
        </w:rPr>
        <w:t xml:space="preserve">           </w:t>
      </w:r>
      <w:r>
        <w:rPr>
          <w:rFonts w:hint="eastAsia" w:ascii="仿宋_GB2312" w:hAnsi="宋体" w:eastAsia="仿宋_GB2312"/>
          <w:sz w:val="32"/>
          <w:szCs w:val="32"/>
        </w:rPr>
        <w:t>法定代表人签字：</w:t>
      </w:r>
    </w:p>
    <w:p w14:paraId="6E61603E">
      <w:pPr>
        <w:widowControl w:val="0"/>
        <w:numPr>
          <w:ilvl w:val="0"/>
          <w:numId w:val="0"/>
        </w:numPr>
        <w:ind w:firstLine="640"/>
        <w:jc w:val="both"/>
        <w:rPr>
          <w:rFonts w:hint="default" w:ascii="仿宋_GB2312" w:hAnsi="宋体" w:eastAsia="仿宋_GB2312"/>
          <w:sz w:val="32"/>
          <w:szCs w:val="32"/>
          <w:lang w:val="en-US" w:eastAsia="zh-CN"/>
        </w:rPr>
      </w:pPr>
    </w:p>
    <w:p w14:paraId="4A56DAF8">
      <w:pPr>
        <w:widowControl w:val="0"/>
        <w:numPr>
          <w:ilvl w:val="0"/>
          <w:numId w:val="0"/>
        </w:numPr>
        <w:ind w:firstLine="640"/>
        <w:jc w:val="both"/>
        <w:rPr>
          <w:rFonts w:hint="default" w:eastAsia="仿宋_GB2312"/>
          <w:bCs/>
          <w:sz w:val="32"/>
          <w:szCs w:val="32"/>
          <w:lang w:val="en-US" w:eastAsia="zh-CN"/>
        </w:rPr>
      </w:pPr>
      <w:r>
        <w:rPr>
          <w:rFonts w:hint="eastAsia" w:eastAsia="仿宋_GB2312"/>
          <w:bCs/>
          <w:sz w:val="32"/>
          <w:szCs w:val="32"/>
          <w:lang w:val="en-US" w:eastAsia="zh-CN"/>
        </w:rPr>
        <w:t xml:space="preserve">                            年   月    日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E50DE415-5FE3-4B8F-B8B3-5690D4253E9C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FB00C155-8633-4774-B141-8A4938F04AB7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B4343523-6197-4351-A840-50EA2399C055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FA8FB46A-004A-4604-A425-0782A79367E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BE660A34-232A-40CF-8152-61D5E043EA6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BD290A"/>
    <w:rsid w:val="0A134C8F"/>
    <w:rsid w:val="1537141C"/>
    <w:rsid w:val="1CCC78CC"/>
    <w:rsid w:val="2E204D3E"/>
    <w:rsid w:val="2F445D16"/>
    <w:rsid w:val="360457C2"/>
    <w:rsid w:val="37F6410B"/>
    <w:rsid w:val="40BD290A"/>
    <w:rsid w:val="4C532635"/>
    <w:rsid w:val="5985350F"/>
    <w:rsid w:val="629242E6"/>
    <w:rsid w:val="69746299"/>
    <w:rsid w:val="6A634953"/>
    <w:rsid w:val="73260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579</Words>
  <Characters>599</Characters>
  <Lines>0</Lines>
  <Paragraphs>0</Paragraphs>
  <TotalTime>11</TotalTime>
  <ScaleCrop>false</ScaleCrop>
  <LinksUpToDate>false</LinksUpToDate>
  <CharactersWithSpaces>752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2025-11-13T03:12:00Z</dcterms:created>
  <dc:creator>李文强</dc:creator>
  <cp:lastModifiedBy>九月你好</cp:lastModifiedBy>
  <cp:lastPrinted>2025-12-16T03:16:00Z</cp:lastPrinted>
  <dcterms:modified xsi:type="dcterms:W3CDTF">2025-12-29T08:22:31Z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4448D86AE91344558124A2EA29EFDD55_13</vt:lpwstr>
  </property>
  <property fmtid="{D5CDD505-2E9C-101B-9397-08002B2CF9AE}" pid="4" name="KSOTemplateDocerSaveRecord">
    <vt:lpwstr>eyJoZGlkIjoiZDFiMDIzNTUzNjBiYTY1NDdiYThjYzg5ZTdmYTA4OTAiLCJ1c2VySWQiOiIyODkwNjUyMzUifQ==</vt:lpwstr>
  </property>
</Properties>
</file>